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B2E16" w:rsidRDefault="003B2E16" w:rsidP="003B2E16">
      <w:pPr>
        <w:pStyle w:val="a6"/>
        <w:spacing w:before="9"/>
        <w:ind w:left="0"/>
        <w:rPr>
          <w:rFonts w:ascii="Times New Roman"/>
          <w:sz w:val="23"/>
        </w:rPr>
      </w:pPr>
      <w:r>
        <w:rPr>
          <w:rFonts w:eastAsia="Times New Roman"/>
          <w:b/>
          <w:bCs/>
          <w:color w:val="FFFFFF"/>
          <w:sz w:val="42"/>
          <w:szCs w:val="42"/>
          <w:lang w:eastAsia="ru-RU"/>
        </w:rPr>
        <w:t xml:space="preserve">Договор-о    </w:t>
      </w:r>
      <w:r w:rsidR="000C0477" w:rsidRPr="000C0477">
        <w:rPr>
          <w:color w:val="424242"/>
          <w:sz w:val="27"/>
          <w:szCs w:val="27"/>
        </w:rPr>
        <w:t xml:space="preserve"> </w:t>
      </w:r>
    </w:p>
    <w:p w:rsidR="000C0477" w:rsidRPr="003B2E16" w:rsidRDefault="003B2E16" w:rsidP="003B2E16">
      <w:pPr>
        <w:ind w:left="142"/>
        <w:jc w:val="center"/>
        <w:rPr>
          <w:rFonts w:ascii="Arial" w:eastAsia="Times New Roman" w:hAnsi="Arial" w:cs="Arial"/>
          <w:b/>
          <w:bCs/>
          <w:color w:val="FFFFFF"/>
          <w:sz w:val="40"/>
          <w:szCs w:val="40"/>
          <w:lang w:eastAsia="ru-RU"/>
        </w:rPr>
      </w:pPr>
      <w:r w:rsidRPr="003B2E16">
        <w:rPr>
          <w:sz w:val="40"/>
          <w:szCs w:val="40"/>
        </w:rPr>
        <w:t>ДОГОВОР</w:t>
      </w:r>
      <w:r w:rsidRPr="003B2E16">
        <w:rPr>
          <w:sz w:val="40"/>
          <w:szCs w:val="40"/>
          <w:lang w:val="en-US"/>
        </w:rPr>
        <w:t>-</w:t>
      </w:r>
      <w:r w:rsidRPr="003B2E16">
        <w:rPr>
          <w:sz w:val="40"/>
          <w:szCs w:val="40"/>
        </w:rPr>
        <w:softHyphen/>
        <w:t>ОФЕРТА</w:t>
      </w:r>
    </w:p>
    <w:p w:rsidR="00D933CE" w:rsidRDefault="000C0477" w:rsidP="003B2E16">
      <w:pPr>
        <w:rPr>
          <w:lang w:eastAsia="ru-RU"/>
        </w:rPr>
      </w:pPr>
      <w:r w:rsidRPr="000C0477">
        <w:rPr>
          <w:lang w:eastAsia="ru-RU"/>
        </w:rPr>
        <w:t xml:space="preserve">ИП Миронов Валерий Сергеевич, именуемый далее «Агент» публикует настоящий Договор-оферту, далее «Договор», представляющий собой публичную оферту по смыслу ст. 437 Гражданского кодекса Российской Федерации в отношении пользователей </w:t>
      </w:r>
      <w:r w:rsidRPr="003B2E16">
        <w:t>портала </w:t>
      </w:r>
      <w:hyperlink r:id="rId4" w:history="1">
        <w:r w:rsidRPr="003B2E16">
          <w:t>https://taxi-voyazh.ru/</w:t>
        </w:r>
      </w:hyperlink>
      <w:r w:rsidRPr="003B2E16">
        <w:t>,</w:t>
      </w:r>
      <w:r w:rsidRPr="000C0477">
        <w:rPr>
          <w:lang w:eastAsia="ru-RU"/>
        </w:rPr>
        <w:t xml:space="preserve"> далее «Принципал».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изложенные в настоящем Договоре условия и обязуетесь соблюдать их. Если Вы не согласны с какими-либо пунктами Договора, либо они Вам не ясны, то Вы обязаны отказаться от использования Сайта Агента. Пользование Сайтом Агента без согласия с условиями настоящего Договора не допускается.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Настоящий Договор-оферта вступает в силу с момента его акцепта Принципалом.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1. Термины и определения</w:t>
      </w:r>
      <w:r w:rsidRPr="000C0477">
        <w:rPr>
          <w:lang w:eastAsia="ru-RU"/>
        </w:rPr>
        <w:br/>
        <w:t>1.1. Для целей настоящего Договора используются следующие термины:</w:t>
      </w:r>
      <w:r w:rsidRPr="000C0477">
        <w:rPr>
          <w:lang w:eastAsia="ru-RU"/>
        </w:rPr>
        <w:br/>
        <w:t>1.2. Акцепт - полное и безоговорочное принятие Принципалом условий настоящего Договора путем заполнения формы заявки на сайте Агента и направления своих реквизитов Агенту.</w:t>
      </w:r>
      <w:r w:rsidRPr="000C0477">
        <w:rPr>
          <w:lang w:eastAsia="ru-RU"/>
        </w:rPr>
        <w:br/>
        <w:t>1.3. Принципал – физическое лицо, использующее сайт Агента в любой форме в соответствии с настоящим Договором.</w:t>
      </w:r>
      <w:r w:rsidRPr="000C0477">
        <w:rPr>
          <w:lang w:eastAsia="ru-RU"/>
        </w:rPr>
        <w:br/>
        <w:t xml:space="preserve">1.4. Договор-оферта – настоящий Договор, заключаемый Сторонами в </w:t>
      </w:r>
      <w:proofErr w:type="spellStart"/>
      <w:r w:rsidRPr="000C0477">
        <w:rPr>
          <w:lang w:eastAsia="ru-RU"/>
        </w:rPr>
        <w:t>офертно</w:t>
      </w:r>
      <w:proofErr w:type="spellEnd"/>
      <w:r w:rsidRPr="000C0477">
        <w:rPr>
          <w:lang w:eastAsia="ru-RU"/>
        </w:rPr>
        <w:t>-акцептной форме без подписания отдельного письменного документа.</w:t>
      </w:r>
      <w:r w:rsidRPr="000C0477">
        <w:rPr>
          <w:lang w:eastAsia="ru-RU"/>
        </w:rPr>
        <w:br/>
        <w:t xml:space="preserve">1.5. Сайт – сервис в сети интернет, расположенный по </w:t>
      </w:r>
      <w:r w:rsidRPr="003B2E16">
        <w:t>адресу </w:t>
      </w:r>
      <w:hyperlink r:id="rId5" w:history="1">
        <w:r w:rsidRPr="003B2E16">
          <w:t>https://taxi-voyazh.ru/</w:t>
        </w:r>
      </w:hyperlink>
      <w:r w:rsidRPr="003B2E16">
        <w:t>.</w:t>
      </w:r>
      <w:r w:rsidRPr="003B2E16">
        <w:br/>
        <w:t>1.6. Стороны – Агент и Принципал совместно.</w:t>
      </w:r>
      <w:r w:rsidRPr="003B2E16">
        <w:br/>
      </w:r>
      <w:r w:rsidRPr="003B2E16">
        <w:br/>
        <w:t>2. Акцепт Договора-оферты</w:t>
      </w:r>
      <w:r w:rsidRPr="003B2E16">
        <w:br/>
        <w:t>2.1 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</w:t>
      </w:r>
      <w:bookmarkStart w:id="0" w:name="_GoBack"/>
      <w:bookmarkEnd w:id="0"/>
      <w:r w:rsidRPr="003B2E16">
        <w:t>ику конфиденциальности, расположенную по адресу: </w:t>
      </w:r>
      <w:hyperlink r:id="rId6" w:history="1">
        <w:r w:rsidR="00852D47" w:rsidRPr="00127832">
          <w:rPr>
            <w:rStyle w:val="a3"/>
          </w:rPr>
          <w:t>https://taxi-voyazh.ru/privacy.docx</w:t>
        </w:r>
      </w:hyperlink>
      <w:r w:rsidR="00852D47">
        <w:t xml:space="preserve"> </w:t>
      </w:r>
      <w:r w:rsidRPr="003B2E16">
        <w:t>.</w:t>
      </w:r>
      <w:r w:rsidRPr="003B2E16">
        <w:br/>
      </w:r>
      <w:r w:rsidRPr="000C0477">
        <w:rPr>
          <w:lang w:eastAsia="ru-RU"/>
        </w:rPr>
        <w:t>2.2 Акцептом Договора-оферты признается заполнение формы заявки на сайте Агента и направление Принципалом своих реквизитов Агенту.</w:t>
      </w:r>
      <w:r w:rsidRPr="000C0477">
        <w:rPr>
          <w:lang w:eastAsia="ru-RU"/>
        </w:rPr>
        <w:br/>
        <w:t>2.3 Не допускается акцепт настоящего Договора-оферты под условиями, либо с оговорками.</w:t>
      </w:r>
      <w:r w:rsidRPr="000C0477">
        <w:rPr>
          <w:lang w:eastAsia="ru-RU"/>
        </w:rPr>
        <w:br/>
        <w:t>2.4 Акцепт настоящего Договора-оферты возможен при одновременном соблюдении следующих условий:</w:t>
      </w:r>
      <w:r w:rsidRPr="000C0477">
        <w:rPr>
          <w:lang w:eastAsia="ru-RU"/>
        </w:rPr>
        <w:br/>
        <w:t>2.4.1 Внимательное прочтение Принципалом всех условий настоящего Договора-оферты и Политики конфиденциальности.</w:t>
      </w:r>
      <w:r w:rsidRPr="000C0477">
        <w:rPr>
          <w:lang w:eastAsia="ru-RU"/>
        </w:rPr>
        <w:br/>
        <w:t>2.4.2 Согласие Принципала соблюдать все условия настоящего Договора-оферты и Политики конфиденциальности.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3. Предмет Договора</w:t>
      </w:r>
      <w:r w:rsidRPr="000C0477">
        <w:rPr>
          <w:lang w:eastAsia="ru-RU"/>
        </w:rPr>
        <w:br/>
        <w:t>3.1. Согласно условиям настоящего Договора, Агент обязуется от имени и за счет Принципала находить и передавать Принципалу заказы на его услуги по перевозке пассажиров посредством программного обеспечения, установленного на электронное устройство Принципала сервисы</w:t>
      </w:r>
      <w:r w:rsidR="003B2E16" w:rsidRPr="003B2E16">
        <w:rPr>
          <w:lang w:eastAsia="ru-RU"/>
        </w:rPr>
        <w:t xml:space="preserve"> </w:t>
      </w:r>
      <w:r w:rsidR="003B2E16">
        <w:rPr>
          <w:lang w:eastAsia="ru-RU"/>
        </w:rPr>
        <w:t>Такси Сатка</w:t>
      </w:r>
      <w:r w:rsidRPr="000C0477">
        <w:rPr>
          <w:lang w:eastAsia="ru-RU"/>
        </w:rPr>
        <w:t xml:space="preserve">. В рамках настоящего Договора Агент также обязуется организовать подключение Принципала к выбранным </w:t>
      </w:r>
      <w:proofErr w:type="spellStart"/>
      <w:r w:rsidRPr="000C0477">
        <w:rPr>
          <w:lang w:eastAsia="ru-RU"/>
        </w:rPr>
        <w:t>агрегаторам</w:t>
      </w:r>
      <w:proofErr w:type="spellEnd"/>
      <w:r w:rsidRPr="000C0477">
        <w:rPr>
          <w:lang w:eastAsia="ru-RU"/>
        </w:rPr>
        <w:t xml:space="preserve"> такси, совершив для этого все необходимые технические и иные действия.</w:t>
      </w:r>
      <w:r w:rsidRPr="000C0477">
        <w:rPr>
          <w:lang w:eastAsia="ru-RU"/>
        </w:rPr>
        <w:br/>
        <w:t xml:space="preserve">3.2. В рамках настоящего Договора Агент также обязуется принимать на свой счет денежные средства от </w:t>
      </w:r>
      <w:proofErr w:type="spellStart"/>
      <w:r w:rsidRPr="000C0477">
        <w:rPr>
          <w:lang w:eastAsia="ru-RU"/>
        </w:rPr>
        <w:t>агрегаторов</w:t>
      </w:r>
      <w:proofErr w:type="spellEnd"/>
      <w:r w:rsidRPr="000C0477">
        <w:rPr>
          <w:lang w:eastAsia="ru-RU"/>
        </w:rPr>
        <w:t xml:space="preserve"> такси, оплачиваемые клиентами Принципала, бонусы </w:t>
      </w:r>
      <w:proofErr w:type="spellStart"/>
      <w:r w:rsidRPr="000C0477">
        <w:rPr>
          <w:lang w:eastAsia="ru-RU"/>
        </w:rPr>
        <w:t>агрегаторов</w:t>
      </w:r>
      <w:proofErr w:type="spellEnd"/>
      <w:r w:rsidRPr="000C0477">
        <w:rPr>
          <w:lang w:eastAsia="ru-RU"/>
        </w:rPr>
        <w:t xml:space="preserve"> такси, предназначенные водителям, и перечислять их Принципалу за вычетом своего вознаграждения и за вычетом понесенных расходов, связанных с исполнением своих обязательств по настоящему Договору.</w:t>
      </w:r>
      <w:r w:rsidRPr="000C0477">
        <w:rPr>
          <w:lang w:eastAsia="ru-RU"/>
        </w:rPr>
        <w:br/>
        <w:t>3.3. Услуги, оказываемые клиентам Принципала, оказывает непосредственно Принципал, Агент клиентам услуги не оказывает и ответственности за них не несет.</w:t>
      </w:r>
      <w:r w:rsidRPr="000C0477">
        <w:rPr>
          <w:lang w:eastAsia="ru-RU"/>
        </w:rPr>
        <w:br/>
        <w:t>3.4. Принципал понимает, что правоотношения по настоящему Договору ни при каких обстоятельствах не могут быть рассмотрены как трудовые, Принципал самостоятельно определяет график работы, количество выполняемых заказов своих клиентов и вправе в любой момент отказаться от выполнения заказов, что не может быть рассмотрено как нарушение им условий настоящего Договора.</w:t>
      </w:r>
      <w:r w:rsidRPr="000C0477">
        <w:rPr>
          <w:lang w:eastAsia="ru-RU"/>
        </w:rPr>
        <w:br/>
      </w:r>
      <w:r w:rsidRPr="000C0477">
        <w:rPr>
          <w:lang w:eastAsia="ru-RU"/>
        </w:rPr>
        <w:lastRenderedPageBreak/>
        <w:br/>
        <w:t>4. Обязанности Сторон</w:t>
      </w:r>
      <w:r w:rsidRPr="000C0477">
        <w:rPr>
          <w:lang w:eastAsia="ru-RU"/>
        </w:rPr>
        <w:br/>
        <w:t>4.1. Агент обязан:</w:t>
      </w:r>
      <w:r w:rsidRPr="000C0477">
        <w:rPr>
          <w:lang w:eastAsia="ru-RU"/>
        </w:rPr>
        <w:br/>
        <w:t>4.1.1. В соответствии с условиями настоящего Договора находить клиентов для Принципала и передавать информацию о заказах Принципалу.</w:t>
      </w:r>
      <w:r w:rsidRPr="000C0477">
        <w:rPr>
          <w:lang w:eastAsia="ru-RU"/>
        </w:rPr>
        <w:br/>
        <w:t>4.1.2. Своевременно перечислять Принципалу денежные средства, поступающие от клиентов Принципала, а именно перечислять в следующие сроки: в течение 3 дней с момента поступления денежных средств на счет Агента.</w:t>
      </w:r>
      <w:r w:rsidRPr="000C0477">
        <w:rPr>
          <w:lang w:eastAsia="ru-RU"/>
        </w:rPr>
        <w:br/>
        <w:t>4.1.3. Предоставлять Принципалу отчет об исполнении поручения ежемесячно до 5-го числа месяца, следующего за отчетным. Отчет направляется Принципалу по электронной почте. В случае, если в течение 5 дней с момента получения отчета Принципалом не будут представлены на него возражения, отчет считается согласованным и принятым Принципалом в полном объеме.</w:t>
      </w:r>
      <w:r w:rsidRPr="000C0477">
        <w:rPr>
          <w:lang w:eastAsia="ru-RU"/>
        </w:rPr>
        <w:br/>
        <w:t>4.2. Принципал обязан:</w:t>
      </w:r>
      <w:r w:rsidRPr="000C0477">
        <w:rPr>
          <w:lang w:eastAsia="ru-RU"/>
        </w:rPr>
        <w:br/>
        <w:t xml:space="preserve">4.2.1. Уплатить вознаграждение Агенту за его услуги. Вознаграждение уплачивается путем удержания Агентом своего вознаграждения из суммы, поступившей на счет Агента от </w:t>
      </w:r>
      <w:proofErr w:type="spellStart"/>
      <w:r w:rsidRPr="000C0477">
        <w:rPr>
          <w:lang w:eastAsia="ru-RU"/>
        </w:rPr>
        <w:t>агрегаторов</w:t>
      </w:r>
      <w:proofErr w:type="spellEnd"/>
      <w:r w:rsidRPr="000C0477">
        <w:rPr>
          <w:lang w:eastAsia="ru-RU"/>
        </w:rPr>
        <w:t xml:space="preserve"> такси, ранее оплаченной клиентами Принципала.</w:t>
      </w:r>
      <w:r w:rsidRPr="000C0477">
        <w:rPr>
          <w:lang w:eastAsia="ru-RU"/>
        </w:rPr>
        <w:br/>
        <w:t>4.2.2. Самостоятельно нести ответственность перед клиентами, заказы от которых были им получены от Агента.</w:t>
      </w:r>
      <w:r w:rsidRPr="000C0477">
        <w:rPr>
          <w:lang w:eastAsia="ru-RU"/>
        </w:rPr>
        <w:br/>
        <w:t>4.2.3. Нести за свой счет расходы, связанные с исполнением Агентом поручения Принципала.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</w:r>
      <w:r w:rsidR="003B2E16">
        <w:rPr>
          <w:lang w:eastAsia="ru-RU"/>
        </w:rPr>
        <w:br/>
        <w:t>5</w:t>
      </w:r>
      <w:r w:rsidRPr="000C0477">
        <w:rPr>
          <w:lang w:eastAsia="ru-RU"/>
        </w:rPr>
        <w:t>. Сумма вознагражден</w:t>
      </w:r>
      <w:r w:rsidR="003B2E16">
        <w:rPr>
          <w:lang w:eastAsia="ru-RU"/>
        </w:rPr>
        <w:t>ия Агента не облагается НДС.</w:t>
      </w:r>
      <w:r w:rsidR="003B2E16">
        <w:rPr>
          <w:lang w:eastAsia="ru-RU"/>
        </w:rPr>
        <w:br/>
        <w:t>5.1</w:t>
      </w:r>
      <w:r w:rsidRPr="000C0477">
        <w:rPr>
          <w:lang w:eastAsia="ru-RU"/>
        </w:rPr>
        <w:t>. Вознаграждение Агента оплачивается путем удержания суммы вознаграждения из полученных Агентом на свой счет денежных средств за заказ</w:t>
      </w:r>
      <w:r w:rsidR="003B2E16">
        <w:rPr>
          <w:lang w:eastAsia="ru-RU"/>
        </w:rPr>
        <w:t>ы клиентов Принципала.</w:t>
      </w:r>
      <w:r w:rsidR="003B2E16">
        <w:rPr>
          <w:lang w:eastAsia="ru-RU"/>
        </w:rPr>
        <w:br/>
        <w:t>5.2</w:t>
      </w:r>
      <w:r w:rsidRPr="000C0477">
        <w:rPr>
          <w:lang w:eastAsia="ru-RU"/>
        </w:rPr>
        <w:t>. Перечисление денежных средств Принципалу осуществляется помимо вычета суммы агентского вознаграждения также за вычетом понесенных Агентом расходов, а именно за вычетом понесенных расходов на оплат</w:t>
      </w:r>
      <w:r w:rsidR="003B2E16">
        <w:rPr>
          <w:lang w:eastAsia="ru-RU"/>
        </w:rPr>
        <w:t>у услуг службы заказа такси.</w:t>
      </w:r>
      <w:r w:rsidR="003B2E16">
        <w:rPr>
          <w:lang w:eastAsia="ru-RU"/>
        </w:rPr>
        <w:br/>
        <w:t>5.3</w:t>
      </w:r>
      <w:r w:rsidRPr="000C0477">
        <w:rPr>
          <w:lang w:eastAsia="ru-RU"/>
        </w:rPr>
        <w:t>. Денежные средства Принципалу также могут передаваться нал</w:t>
      </w:r>
      <w:r w:rsidR="003B2E16">
        <w:rPr>
          <w:lang w:eastAsia="ru-RU"/>
        </w:rPr>
        <w:t>ичными денежными средствами.</w:t>
      </w:r>
      <w:r w:rsidR="003B2E16">
        <w:rPr>
          <w:lang w:eastAsia="ru-RU"/>
        </w:rPr>
        <w:br/>
        <w:t>5.4</w:t>
      </w:r>
      <w:r w:rsidRPr="000C0477">
        <w:rPr>
          <w:lang w:eastAsia="ru-RU"/>
        </w:rPr>
        <w:t>. Агентское вознаграждение подлежит оплате в том числе с произведенных клиентами Принципала оплатах наличными денежными средствами. Сумма агентского вознаграждения с заказов на услуги Принципала, оплаченных наличными также удерживается Агентом при перечислении денежных средств Принципалу. В случае, если на счету Агента недостаточно денежных средств Принципала для целей удержания агентского вознаграждения, Принципал обязуется произвести оплату агентского вознаграждения путем внесения денежных средств на счет Агента, либо путем передач</w:t>
      </w:r>
      <w:r w:rsidR="003B2E16">
        <w:rPr>
          <w:lang w:eastAsia="ru-RU"/>
        </w:rPr>
        <w:t>и наличных денежных средств.</w:t>
      </w:r>
      <w:r w:rsidR="003B2E16">
        <w:rPr>
          <w:lang w:eastAsia="ru-RU"/>
        </w:rPr>
        <w:br/>
        <w:t>5.5</w:t>
      </w:r>
      <w:r w:rsidRPr="000C0477">
        <w:rPr>
          <w:lang w:eastAsia="ru-RU"/>
        </w:rPr>
        <w:t>. Перечисление сумм денежных средств Агентом Принципалу в рамках настоящего Договора является непосредственно выполнением агентского поручения. Перечисляемые Принципалу денежные средства не являются доходом Агента согласно п.9 ч.1 ст</w:t>
      </w:r>
      <w:r w:rsidR="00D933CE">
        <w:rPr>
          <w:lang w:eastAsia="ru-RU"/>
        </w:rPr>
        <w:t>. 251 Налогового кодекса РФ.</w:t>
      </w:r>
    </w:p>
    <w:p w:rsidR="003B2E16" w:rsidRDefault="00D933CE" w:rsidP="00D933CE">
      <w:pPr>
        <w:ind w:left="142"/>
        <w:rPr>
          <w:lang w:eastAsia="ru-RU"/>
        </w:rPr>
      </w:pPr>
      <w:r>
        <w:rPr>
          <w:lang w:eastAsia="ru-RU"/>
        </w:rPr>
        <w:br/>
      </w:r>
      <w:r w:rsidR="003B2E16">
        <w:rPr>
          <w:lang w:eastAsia="ru-RU"/>
        </w:rPr>
        <w:t>6</w:t>
      </w:r>
      <w:r w:rsidR="000C0477" w:rsidRPr="000C0477">
        <w:rPr>
          <w:lang w:eastAsia="ru-RU"/>
        </w:rPr>
        <w:t xml:space="preserve">. Принципал понимает, что Агент не является источником дохода Принципала, в связи с чем в соответствии со ст. 226 Налогового кодекса РФ, а также в соответствии с разъяснениями, содержащимися в Письме Министерства финансов от 24 февраля 2016 г. № 03-04-06/10104; Письме Министерства финансов от 9 ноября 2015 г. N 03-04-05/64323 Агент не выступает в качестве налогового агента Принципала при перечислении ему денежных средств,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</w:t>
      </w:r>
      <w:r w:rsidR="003B2E16">
        <w:rPr>
          <w:lang w:eastAsia="ru-RU"/>
        </w:rPr>
        <w:t>действующего законодательства.</w:t>
      </w:r>
    </w:p>
    <w:p w:rsidR="000C0477" w:rsidRPr="003B2E16" w:rsidRDefault="000C0477" w:rsidP="003B2E16">
      <w:pPr>
        <w:rPr>
          <w:sz w:val="24"/>
          <w:szCs w:val="24"/>
          <w:lang w:eastAsia="ru-RU"/>
        </w:rPr>
      </w:pPr>
      <w:r w:rsidRPr="000C0477">
        <w:rPr>
          <w:lang w:eastAsia="ru-RU"/>
        </w:rPr>
        <w:br/>
        <w:t>7. Ответственность Сторон</w:t>
      </w:r>
      <w:r w:rsidRPr="000C0477">
        <w:rPr>
          <w:lang w:eastAsia="ru-RU"/>
        </w:rPr>
        <w:br/>
        <w:t>7.1. За ненадлежащее исполнение, либо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  <w:r w:rsidRPr="000C0477">
        <w:rPr>
          <w:lang w:eastAsia="ru-RU"/>
        </w:rPr>
        <w:br/>
        <w:t>7.2. 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силы.</w:t>
      </w:r>
      <w:r w:rsidRPr="000C0477">
        <w:rPr>
          <w:lang w:eastAsia="ru-RU"/>
        </w:rPr>
        <w:br/>
        <w:t>7.3. Всю ответственность за качество и своевременность оказания услуг клиентам несет непосредственно Принципал, Агент никакой ответственности перед клиентами Принципала не несет, поскольку никак не участвует в оказании услуг, а только находит клиентов для Принципала.</w:t>
      </w:r>
      <w:r w:rsidRPr="000C0477">
        <w:rPr>
          <w:lang w:eastAsia="ru-RU"/>
        </w:rPr>
        <w:br/>
        <w:t>7.4. Принципал при оказании услуг своим клиентам обязуется в полной мере соблюдать требования правил дорожного движения (ПДД), а также требования к обслуживанию автомобиля.</w:t>
      </w:r>
      <w:r w:rsidRPr="000C0477">
        <w:rPr>
          <w:lang w:eastAsia="ru-RU"/>
        </w:rPr>
        <w:br/>
      </w:r>
      <w:r w:rsidRPr="000C0477">
        <w:rPr>
          <w:lang w:eastAsia="ru-RU"/>
        </w:rPr>
        <w:lastRenderedPageBreak/>
        <w:t>7.5. В случае причинения ущерба другим участникам дорожного движения, пассажирам, третьим лицам, либо имуществу в результате дорожно-транспортного происшествия при оказании Принципалом услуг своим клиентам, всю ответственность за возможные последствия дорожно-транспортного происшествия несет непосредственно сам Принципал, либо иное виновное лицо, Агент ответственности за возможный ущерб, причиненный в результате дорожно-транспортного происшествия, не несет, поскольку не является исполнителем услуг по перевозке и никак не участвует в их оказании.</w:t>
      </w:r>
      <w:r w:rsidRPr="000C0477">
        <w:rPr>
          <w:lang w:eastAsia="ru-RU"/>
        </w:rPr>
        <w:br/>
        <w:t>7.6. Принципал обязуется самостоятельно нести полную ответственность за соответствие оказываемых им услуг требованиям законодательства, в частности, нести ответственность за наличие у Принципала лицензии, выполнение требований Федерального закона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от 22.05.2003 № 54-ФЗ, в том числе с учетом изменений, вступающих в силу в 2018 г., требований о наличии путевых листов в случае, если оказание Принципалом услуг своих клиентам требует выполнения указанных обязанностей. В случае невыполнения указанных требований Принципалом, Агент никакой ответственности за возможные последствия допущенных нарушений не несет.</w:t>
      </w:r>
      <w:r w:rsidRPr="000C0477">
        <w:rPr>
          <w:lang w:eastAsia="ru-RU"/>
        </w:rPr>
        <w:br/>
        <w:t xml:space="preserve">7.7. При подключении к </w:t>
      </w:r>
      <w:proofErr w:type="spellStart"/>
      <w:r w:rsidRPr="000C0477">
        <w:rPr>
          <w:lang w:eastAsia="ru-RU"/>
        </w:rPr>
        <w:t>агрегаторам</w:t>
      </w:r>
      <w:proofErr w:type="spellEnd"/>
      <w:r w:rsidRPr="000C0477">
        <w:rPr>
          <w:lang w:eastAsia="ru-RU"/>
        </w:rPr>
        <w:t xml:space="preserve"> такси, Принципал обязуется ознакомиться с правилами и требованиями </w:t>
      </w:r>
      <w:proofErr w:type="spellStart"/>
      <w:r w:rsidRPr="000C0477">
        <w:rPr>
          <w:lang w:eastAsia="ru-RU"/>
        </w:rPr>
        <w:t>агрегаторов</w:t>
      </w:r>
      <w:proofErr w:type="spellEnd"/>
      <w:r w:rsidRPr="000C0477">
        <w:rPr>
          <w:lang w:eastAsia="ru-RU"/>
        </w:rPr>
        <w:t xml:space="preserve"> такси, к которым он подключается. Принципал понимает, что в случае невыполнения им указанных требований к нему </w:t>
      </w:r>
      <w:proofErr w:type="spellStart"/>
      <w:r w:rsidRPr="000C0477">
        <w:rPr>
          <w:lang w:eastAsia="ru-RU"/>
        </w:rPr>
        <w:t>агрегатором</w:t>
      </w:r>
      <w:proofErr w:type="spellEnd"/>
      <w:r w:rsidRPr="000C0477">
        <w:rPr>
          <w:lang w:eastAsia="ru-RU"/>
        </w:rPr>
        <w:t xml:space="preserve"> такси могут быть применены соответствующие меры ответственности вплоть до отключения Принципала от </w:t>
      </w:r>
      <w:proofErr w:type="spellStart"/>
      <w:r w:rsidRPr="000C0477">
        <w:rPr>
          <w:lang w:eastAsia="ru-RU"/>
        </w:rPr>
        <w:t>агрегатора</w:t>
      </w:r>
      <w:proofErr w:type="spellEnd"/>
      <w:r w:rsidRPr="000C0477">
        <w:rPr>
          <w:lang w:eastAsia="ru-RU"/>
        </w:rPr>
        <w:t xml:space="preserve"> такси.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8. Интеллектуальная собственность 8.1. Принципал признает, что Сайт, его интерфейс и содержание (включая, но не ограничиваясь элементами дизайна, текстом, графическими изображениями, иллюстрациями, видео, скриптами, программами, музыкой, звуками и другими объектами и их подборками, связанными с Сайтом) защищены авторским правом, товарными знаками, патентами и иными правами, которые принадлежат Агенту или иным законным правообладателям.</w:t>
      </w:r>
      <w:r w:rsidRPr="000C0477">
        <w:rPr>
          <w:lang w:eastAsia="ru-RU"/>
        </w:rPr>
        <w:br/>
        <w:t xml:space="preserve">8.2. Принципал не вправе воспроизводить, копировать, изменять, уничтожать, перерабатывать (включая выполнение любого перевода или локализации), продавать, сдавать в прокат, опубликовывать, скачивать, иным образом распространять Сайт либо его компоненты, </w:t>
      </w:r>
      <w:proofErr w:type="spellStart"/>
      <w:r w:rsidRPr="000C0477">
        <w:rPr>
          <w:lang w:eastAsia="ru-RU"/>
        </w:rPr>
        <w:t>декомпилировать</w:t>
      </w:r>
      <w:proofErr w:type="spellEnd"/>
      <w:r w:rsidRPr="000C0477">
        <w:rPr>
          <w:lang w:eastAsia="ru-RU"/>
        </w:rPr>
        <w:t xml:space="preserve"> или иным образом пытаться извлечь исходный код компонентов Сайта, являющихся программным обеспечением, а также изменять функционал Сайта без предварительного письменного согласия Агента.</w:t>
      </w:r>
      <w:r w:rsidRPr="000C0477">
        <w:rPr>
          <w:lang w:eastAsia="ru-RU"/>
        </w:rPr>
        <w:br/>
        <w:t>8.3. Принципал не вправе удалять и/или изменять какую-либо информацию, размещенную Агентом в рамках Сайта, в том числе знаки охраны авторского права и средств индивидуализации.</w:t>
      </w:r>
      <w:r w:rsidRPr="000C0477">
        <w:rPr>
          <w:lang w:eastAsia="ru-RU"/>
        </w:rPr>
        <w:br/>
        <w:t>8.4. Если иное явным образом не установлено в настоящем Договоре, ничто в настоящем Договоре не может быть рассмотрено как передача исключительных прав на Сайт и/или его компоненты Принципалу.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9. Документооборот</w:t>
      </w:r>
      <w:r w:rsidRPr="000C0477">
        <w:rPr>
          <w:lang w:eastAsia="ru-RU"/>
        </w:rPr>
        <w:br/>
        <w:t>9.1. 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  <w:r w:rsidRPr="000C0477">
        <w:rPr>
          <w:lang w:eastAsia="ru-RU"/>
        </w:rPr>
        <w:br/>
        <w:t>9.2. 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0C0477">
        <w:rPr>
          <w:lang w:eastAsia="ru-RU"/>
        </w:rPr>
        <w:t>mail</w:t>
      </w:r>
      <w:proofErr w:type="spellEnd"/>
      <w:r w:rsidRPr="000C0477">
        <w:rPr>
          <w:lang w:eastAsia="ru-RU"/>
        </w:rPr>
        <w:t>). Такие документы являются документами, составленными в простой письменной форме и подписанными аналогом собственноручной подписи (адресом электронной почты), поскольку только сами Стороны и уполномоченные ими лица имеют доступ к соответствующим средствам связи – адресам электронной почты.</w:t>
      </w:r>
      <w:r w:rsidRPr="000C0477">
        <w:rPr>
          <w:lang w:eastAsia="ru-RU"/>
        </w:rPr>
        <w:br/>
        <w:t>9.3. Документы, отправленные по электронной почте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</w:t>
      </w:r>
      <w:r w:rsidRPr="000C0477">
        <w:rPr>
          <w:lang w:eastAsia="ru-RU"/>
        </w:rPr>
        <w:br/>
        <w:t>9.4. Электронные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10. Решение спорных вопросов</w:t>
      </w:r>
      <w:r w:rsidRPr="000C0477">
        <w:rPr>
          <w:lang w:eastAsia="ru-RU"/>
        </w:rPr>
        <w:br/>
        <w:t>10.1. Все возникшие между Сторонами споры разрешаются путем переговоров.</w:t>
      </w:r>
      <w:r w:rsidRPr="000C0477">
        <w:rPr>
          <w:lang w:eastAsia="ru-RU"/>
        </w:rPr>
        <w:br/>
        <w:t>10.2. 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  <w:r w:rsidRPr="000C0477">
        <w:rPr>
          <w:lang w:eastAsia="ru-RU"/>
        </w:rPr>
        <w:br/>
      </w:r>
      <w:r w:rsidRPr="000C0477">
        <w:rPr>
          <w:lang w:eastAsia="ru-RU"/>
        </w:rPr>
        <w:lastRenderedPageBreak/>
        <w:t>10.3. Претензии по настоящему Договору могут направляться Сторонами по электронной почте.</w:t>
      </w:r>
      <w:r w:rsidRPr="000C0477">
        <w:rPr>
          <w:lang w:eastAsia="ru-RU"/>
        </w:rPr>
        <w:br/>
        <w:t>10.4. Стороны договорились, что срок ответа на претензию составляет не более 15 календарных дней.</w:t>
      </w:r>
      <w:r w:rsidRPr="000C0477">
        <w:rPr>
          <w:lang w:eastAsia="ru-RU"/>
        </w:rPr>
        <w:br/>
        <w:t>10.5. В случае возникновения судебного спора, спор передается на рассмотрение в суд по месту нахождения Агента.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11. Действие договора</w:t>
      </w:r>
      <w:r w:rsidRPr="000C0477">
        <w:rPr>
          <w:lang w:eastAsia="ru-RU"/>
        </w:rPr>
        <w:br/>
        <w:t>11.1. Настоящий Договор вступает в силу с момента его акцепта.</w:t>
      </w:r>
      <w:r w:rsidRPr="000C0477">
        <w:rPr>
          <w:lang w:eastAsia="ru-RU"/>
        </w:rPr>
        <w:br/>
        <w:t>11.2. Настоящий Договор заключается Сторонами на неопределенный срок и действует до момента его расторжения.</w:t>
      </w:r>
      <w:r w:rsidRPr="000C0477">
        <w:rPr>
          <w:lang w:eastAsia="ru-RU"/>
        </w:rPr>
        <w:br/>
        <w:t>11.3. Настоящий Договор-оферта может быть в любое время изменен Агентом в одностороннем порядке.</w:t>
      </w:r>
      <w:r w:rsidRPr="000C0477">
        <w:rPr>
          <w:lang w:eastAsia="ru-RU"/>
        </w:rPr>
        <w:br/>
        <w:t>11.4. Каждая из Сторон имеет право расторгнуть настоящий Договор в одностороннем порядке, направив другой Стороне уведомление о расторжении Договора за 15 дней до даты расторжения.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  <w:t>12. Прочие условия</w:t>
      </w:r>
      <w:r w:rsidRPr="000C0477">
        <w:rPr>
          <w:lang w:eastAsia="ru-RU"/>
        </w:rPr>
        <w:br/>
        <w:t>12.1. Стороны согласовали, что во всем ином, что не предусмотрено настоящим договором, будут применяться нормы действующего законодательства.</w:t>
      </w:r>
      <w:r w:rsidRPr="000C0477">
        <w:rPr>
          <w:lang w:eastAsia="ru-RU"/>
        </w:rPr>
        <w:br/>
        <w:t>12.2. Настоящий договор содержит весь объем соглашений между сторонами в отношении 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  <w:r w:rsidRPr="000C0477">
        <w:rPr>
          <w:lang w:eastAsia="ru-RU"/>
        </w:rPr>
        <w:br/>
        <w:t>12.3. Каждая из Сторон обязана своевременно уведомлять другую Сторону об изменении своих реквизитов.</w:t>
      </w:r>
      <w:r w:rsidRPr="000C0477">
        <w:rPr>
          <w:lang w:eastAsia="ru-RU"/>
        </w:rPr>
        <w:br/>
      </w:r>
      <w:r w:rsidRPr="000C0477">
        <w:rPr>
          <w:lang w:eastAsia="ru-RU"/>
        </w:rPr>
        <w:br/>
      </w:r>
    </w:p>
    <w:p w:rsidR="000C0477" w:rsidRPr="000C0477" w:rsidRDefault="000C0477" w:rsidP="000C0477">
      <w:pPr>
        <w:rPr>
          <w:rFonts w:ascii="Arial" w:eastAsia="Times New Roman" w:hAnsi="Arial" w:cs="Arial"/>
          <w:b/>
          <w:bCs/>
          <w:color w:val="FFFFFF"/>
          <w:sz w:val="42"/>
          <w:szCs w:val="42"/>
          <w:lang w:eastAsia="ru-RU"/>
        </w:rPr>
      </w:pPr>
    </w:p>
    <w:p w:rsidR="00944D47" w:rsidRDefault="00944D47"/>
    <w:sectPr w:rsidR="00944D47" w:rsidSect="00D933C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8F"/>
    <w:rsid w:val="000B048F"/>
    <w:rsid w:val="000C0477"/>
    <w:rsid w:val="003B2E16"/>
    <w:rsid w:val="00412A4D"/>
    <w:rsid w:val="00852D47"/>
    <w:rsid w:val="00944D47"/>
    <w:rsid w:val="00D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52B7"/>
  <w15:chartTrackingRefBased/>
  <w15:docId w15:val="{F9C2C354-AE05-4627-870C-3D8C212F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47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B2E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2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uiPriority w:val="1"/>
    <w:semiHidden/>
    <w:unhideWhenUsed/>
    <w:qFormat/>
    <w:rsid w:val="003B2E16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semiHidden/>
    <w:rsid w:val="003B2E16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i-voyazh.ru/privacy.docx" TargetMode="External"/><Relationship Id="rId5" Type="http://schemas.openxmlformats.org/officeDocument/2006/relationships/hyperlink" Target="https://pro-yandex.ru/" TargetMode="External"/><Relationship Id="rId4" Type="http://schemas.openxmlformats.org/officeDocument/2006/relationships/hyperlink" Target="https://pro-yandex.ru/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2021-09-30T09:01:00Z</dcterms:created>
  <dcterms:modified xsi:type="dcterms:W3CDTF">2021-09-30T09:54:00Z</dcterms:modified>
</cp:coreProperties>
</file>